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3/24/2024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Fabio Hernandez Rubio, Abraham Nunez, Christian Gonzalez, Antonio Porven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8:00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rides completely implemented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implementing some backend logic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Profile page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ind w:left="1440" w:firstLine="0"/>
        <w:rPr/>
      </w:pPr>
      <w:r w:rsidDel="00000000" w:rsidR="00000000" w:rsidRPr="00000000">
        <w:rPr>
          <w:rtl w:val="0"/>
        </w:rPr>
        <w:t xml:space="preserve">Continue work on Profile page.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              1. Worked on designing the notification interface.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              1. Finish designing the notification interface.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  <w:t xml:space="preserve">               1. 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   1.      Worked on the backend logic for the activity page.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   1.      Continue working on the backend logic for the activity page.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